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6C3" w:rsidRDefault="009C66C3" w:rsidP="009C66C3">
      <w:pPr>
        <w:jc w:val="center"/>
        <w:rPr>
          <w:bCs/>
        </w:rPr>
      </w:pPr>
    </w:p>
    <w:p w:rsidR="009C66C3" w:rsidRDefault="009C66C3" w:rsidP="009C66C3">
      <w:pPr>
        <w:jc w:val="center"/>
        <w:rPr>
          <w:bCs/>
        </w:rPr>
      </w:pPr>
    </w:p>
    <w:p w:rsidR="009C66C3" w:rsidRDefault="009C66C3" w:rsidP="009C66C3">
      <w:pPr>
        <w:jc w:val="center"/>
        <w:rPr>
          <w:bCs/>
        </w:rPr>
      </w:pPr>
    </w:p>
    <w:p w:rsidR="009C66C3" w:rsidRDefault="009C66C3" w:rsidP="009C66C3">
      <w:pPr>
        <w:jc w:val="center"/>
        <w:rPr>
          <w:bCs/>
        </w:rPr>
      </w:pPr>
    </w:p>
    <w:p w:rsidR="009C66C3" w:rsidRDefault="009C66C3" w:rsidP="009C66C3">
      <w:pPr>
        <w:jc w:val="center"/>
        <w:rPr>
          <w:bCs/>
        </w:rPr>
      </w:pPr>
    </w:p>
    <w:p w:rsidR="009C66C3" w:rsidRDefault="009C66C3" w:rsidP="009C66C3">
      <w:pPr>
        <w:jc w:val="center"/>
        <w:rPr>
          <w:bCs/>
        </w:rPr>
      </w:pPr>
    </w:p>
    <w:p w:rsidR="009C66C3" w:rsidRDefault="009C66C3" w:rsidP="009C66C3">
      <w:pPr>
        <w:jc w:val="center"/>
        <w:rPr>
          <w:bCs/>
        </w:rPr>
      </w:pPr>
    </w:p>
    <w:p w:rsidR="00FA1CC7" w:rsidRPr="00FA1CC7" w:rsidRDefault="00DE61EF" w:rsidP="009C66C3">
      <w:pPr>
        <w:jc w:val="center"/>
      </w:pPr>
      <w:r w:rsidRPr="00FA1CC7">
        <w:rPr>
          <w:bCs/>
        </w:rPr>
        <w:t>Quality Control and Problem Employees</w:t>
      </w:r>
    </w:p>
    <w:p w:rsidR="009779B8" w:rsidRDefault="00DE61EF" w:rsidP="009C66C3">
      <w:pPr>
        <w:jc w:val="center"/>
      </w:pPr>
      <w:r>
        <w:t>Name</w:t>
      </w:r>
    </w:p>
    <w:p w:rsidR="00FA1CC7" w:rsidRDefault="00DE61EF" w:rsidP="009C66C3">
      <w:pPr>
        <w:jc w:val="center"/>
      </w:pPr>
      <w:r>
        <w:t>Institution of Affiliation</w:t>
      </w:r>
    </w:p>
    <w:p w:rsidR="009C66C3" w:rsidRDefault="009C66C3" w:rsidP="009C66C3">
      <w:pPr>
        <w:jc w:val="center"/>
      </w:pPr>
    </w:p>
    <w:p w:rsidR="009C66C3" w:rsidRDefault="009C66C3" w:rsidP="009C66C3">
      <w:pPr>
        <w:jc w:val="center"/>
      </w:pPr>
    </w:p>
    <w:p w:rsidR="009C66C3" w:rsidRDefault="009C66C3" w:rsidP="009C66C3">
      <w:pPr>
        <w:jc w:val="center"/>
      </w:pPr>
    </w:p>
    <w:p w:rsidR="009C66C3" w:rsidRDefault="009C66C3" w:rsidP="009C66C3">
      <w:pPr>
        <w:jc w:val="center"/>
      </w:pPr>
    </w:p>
    <w:p w:rsidR="009C66C3" w:rsidRDefault="009C66C3" w:rsidP="009C66C3">
      <w:pPr>
        <w:jc w:val="center"/>
      </w:pPr>
    </w:p>
    <w:p w:rsidR="009C66C3" w:rsidRDefault="009C66C3" w:rsidP="009C66C3">
      <w:pPr>
        <w:jc w:val="center"/>
      </w:pPr>
    </w:p>
    <w:p w:rsidR="009C66C3" w:rsidRDefault="009C66C3" w:rsidP="009C66C3">
      <w:pPr>
        <w:jc w:val="center"/>
      </w:pPr>
    </w:p>
    <w:p w:rsidR="009C66C3" w:rsidRDefault="009C66C3" w:rsidP="009C66C3">
      <w:pPr>
        <w:jc w:val="center"/>
      </w:pPr>
    </w:p>
    <w:p w:rsidR="009C66C3" w:rsidRDefault="009C66C3" w:rsidP="009C66C3">
      <w:pPr>
        <w:jc w:val="center"/>
      </w:pPr>
    </w:p>
    <w:p w:rsidR="009C66C3" w:rsidRDefault="009C66C3" w:rsidP="009C66C3">
      <w:pPr>
        <w:jc w:val="center"/>
      </w:pPr>
    </w:p>
    <w:p w:rsidR="009C66C3" w:rsidRDefault="009C66C3" w:rsidP="009C66C3">
      <w:pPr>
        <w:jc w:val="center"/>
      </w:pPr>
    </w:p>
    <w:p w:rsidR="009C66C3" w:rsidRDefault="009C66C3" w:rsidP="009C66C3">
      <w:pPr>
        <w:jc w:val="center"/>
      </w:pPr>
    </w:p>
    <w:p w:rsidR="009C66C3" w:rsidRDefault="009C66C3" w:rsidP="009C66C3">
      <w:pPr>
        <w:jc w:val="center"/>
      </w:pPr>
    </w:p>
    <w:p w:rsidR="00FE78D4" w:rsidRDefault="00DE61EF" w:rsidP="009C66C3">
      <w:pPr>
        <w:jc w:val="center"/>
      </w:pPr>
      <w:r w:rsidRPr="00FA1CC7">
        <w:rPr>
          <w:bCs/>
        </w:rPr>
        <w:lastRenderedPageBreak/>
        <w:t>Quality Control and Problem Employees</w:t>
      </w:r>
    </w:p>
    <w:p w:rsidR="00FA1CC7" w:rsidRPr="009C66C3" w:rsidRDefault="00DE61EF" w:rsidP="009C66C3">
      <w:pPr>
        <w:rPr>
          <w:b/>
          <w:i/>
        </w:rPr>
      </w:pPr>
      <w:r w:rsidRPr="009C66C3">
        <w:rPr>
          <w:b/>
          <w:i/>
        </w:rPr>
        <w:t>Option 1</w:t>
      </w:r>
    </w:p>
    <w:p w:rsidR="000B0E68" w:rsidRDefault="00DE61EF" w:rsidP="009C66C3">
      <w:pPr>
        <w:ind w:firstLine="720"/>
      </w:pPr>
      <w:r>
        <w:t xml:space="preserve">In healthcare provision, the quality of the service is determined by the patient care and satisfaction. It is always important to ensure </w:t>
      </w:r>
      <w:r>
        <w:t>that improved quality is achieved periodically based on the performance of the health facility at a particular time. Quality control is normally done by the quality control and assurance department</w:t>
      </w:r>
      <w:r w:rsidR="005E4272">
        <w:t xml:space="preserve"> (Johnson &amp; Tashiro, 2010)</w:t>
      </w:r>
      <w:r>
        <w:t xml:space="preserve">. </w:t>
      </w:r>
      <w:r w:rsidR="008F5B65">
        <w:t>However</w:t>
      </w:r>
      <w:r>
        <w:t>, the healthcare provide</w:t>
      </w:r>
      <w:r>
        <w:t>rs and professionals working in that particular facility should be involved in the quality control and improvement for better results</w:t>
      </w:r>
      <w:r w:rsidR="008F5B65">
        <w:t>. The practice should involve all the team members working in the hospital since they are the ones who interact with the patients and therefore may have better solutions for the challenges in service delivery</w:t>
      </w:r>
      <w:r w:rsidR="005E4272">
        <w:t xml:space="preserve"> (Glazer &amp; Fitzpatrick, 2013)</w:t>
      </w:r>
      <w:r w:rsidR="008F5B65">
        <w:t xml:space="preserve">. The nursing department is one such an important department that should always be on board in quality control and improvement. As a nurse, one has the direct contact with the patient and actually able to communicate with them on the various issues affecting the patient. </w:t>
      </w:r>
      <w:r>
        <w:t xml:space="preserve"> Therefore the nurse can be involved in the setting and auditing of the care standards of the patient and therefore give feedb</w:t>
      </w:r>
      <w:r>
        <w:t>ack where improvement is needed.</w:t>
      </w:r>
    </w:p>
    <w:p w:rsidR="00280FA5" w:rsidRDefault="00DE61EF" w:rsidP="003F29A5">
      <w:pPr>
        <w:ind w:firstLine="720"/>
      </w:pPr>
      <w:r>
        <w:t>One of the ways that the nurse can be involved in the setting and auditing of the patient care standards is through following the guidelines and monitoring the patient recovery. The institution has set up guidelines for the</w:t>
      </w:r>
      <w:r>
        <w:t xml:space="preserve"> healthcare professionals to follow when providing services to the patient at that particular health facility</w:t>
      </w:r>
      <w:r w:rsidR="005E4272">
        <w:t xml:space="preserve"> (Finkelman, 2018)</w:t>
      </w:r>
      <w:r>
        <w:t xml:space="preserve">. </w:t>
      </w:r>
      <w:r w:rsidR="008B3413">
        <w:t>The</w:t>
      </w:r>
      <w:r w:rsidR="00290D8C">
        <w:t xml:space="preserve"> nurse can, therefore, provide the services through the guideline as they monitor the effectiveness of the new policy on improving service delivery on the patients. Since the nurses are involved directly with the patient taking an audit of the impact of the new policy can be done through </w:t>
      </w:r>
      <w:r w:rsidR="008B3413">
        <w:t>interaction</w:t>
      </w:r>
      <w:r w:rsidR="00290D8C">
        <w:t xml:space="preserve"> with the patient. </w:t>
      </w:r>
      <w:r w:rsidR="008B3413">
        <w:t>Another</w:t>
      </w:r>
      <w:r w:rsidR="00290D8C">
        <w:t xml:space="preserve"> way that the nurse can be involved in the selection and auditing of the </w:t>
      </w:r>
      <w:r w:rsidR="00290D8C">
        <w:lastRenderedPageBreak/>
        <w:t>policies meant to improve patient's healthcare service delivery is through proper documentation. The nurse department has the reports on the various activities taking place in the hospital such as</w:t>
      </w:r>
      <w:r w:rsidR="00A019A8">
        <w:t xml:space="preserve"> mortality and morbidity. Such reports provide a direct feedback on the effectiveness of the improved quality strategy that may have been put in place to improve service delivery on a certain medical condition. </w:t>
      </w:r>
    </w:p>
    <w:p w:rsidR="00B33B9F" w:rsidRDefault="00DE61EF" w:rsidP="003F29A5">
      <w:pPr>
        <w:ind w:firstLine="720"/>
      </w:pPr>
      <w:r>
        <w:t xml:space="preserve">Nurses being part of the </w:t>
      </w:r>
      <w:r w:rsidR="001E3ACB">
        <w:t>healthcare provision professionals</w:t>
      </w:r>
      <w:bookmarkStart w:id="0" w:name="_GoBack"/>
      <w:bookmarkEnd w:id="0"/>
      <w:r>
        <w:t xml:space="preserve"> are members of the quality </w:t>
      </w:r>
      <w:r>
        <w:t>improvement stakeholders. They can, therefore, provide their input concerning a solution regarding a certain challenge that needs to be addressed</w:t>
      </w:r>
      <w:r w:rsidR="005E4272">
        <w:t xml:space="preserve"> (Glazer &amp; Fitzpatrick, 2013)</w:t>
      </w:r>
      <w:r>
        <w:t>. In this case, the nurse provides an appropriate solution that will improve quali</w:t>
      </w:r>
      <w:r>
        <w:t>ty of healthcare delivery for all the patients. They will also be involved in the implementation of the quality improvement strategy and hence likely to carry out an audit and submit a report concerning the success of the strategy. In addition, they are ab</w:t>
      </w:r>
      <w:r>
        <w:t xml:space="preserve">le to provide improvement suggestions on the strategy following evaluation. </w:t>
      </w:r>
    </w:p>
    <w:p w:rsidR="009C66C3" w:rsidRDefault="009C66C3" w:rsidP="00FA1CC7"/>
    <w:p w:rsidR="009C66C3" w:rsidRDefault="009C66C3" w:rsidP="00FA1CC7"/>
    <w:p w:rsidR="009C66C3" w:rsidRDefault="009C66C3" w:rsidP="00FA1CC7"/>
    <w:p w:rsidR="009C66C3" w:rsidRDefault="009C66C3" w:rsidP="00FA1CC7"/>
    <w:p w:rsidR="009C66C3" w:rsidRDefault="009C66C3" w:rsidP="00FA1CC7"/>
    <w:p w:rsidR="009C66C3" w:rsidRDefault="009C66C3" w:rsidP="00FA1CC7"/>
    <w:p w:rsidR="009C66C3" w:rsidRDefault="009C66C3" w:rsidP="00FA1CC7"/>
    <w:p w:rsidR="009C66C3" w:rsidRDefault="009C66C3" w:rsidP="00FA1CC7"/>
    <w:p w:rsidR="009C66C3" w:rsidRDefault="009C66C3" w:rsidP="00FA1CC7"/>
    <w:p w:rsidR="003F29A5" w:rsidRDefault="003F29A5" w:rsidP="00FA1CC7"/>
    <w:p w:rsidR="00B33B9F" w:rsidRDefault="00DE61EF" w:rsidP="009C66C3">
      <w:pPr>
        <w:jc w:val="center"/>
      </w:pPr>
      <w:r>
        <w:lastRenderedPageBreak/>
        <w:t>References</w:t>
      </w:r>
    </w:p>
    <w:p w:rsidR="009C66C3" w:rsidRDefault="009C66C3" w:rsidP="009C66C3">
      <w:pPr>
        <w:ind w:left="720" w:hanging="720"/>
      </w:pPr>
      <w:proofErr w:type="spellStart"/>
      <w:r>
        <w:t>Finkelman</w:t>
      </w:r>
      <w:proofErr w:type="spellEnd"/>
      <w:r>
        <w:t xml:space="preserve">, A. W. (2018). </w:t>
      </w:r>
      <w:r>
        <w:rPr>
          <w:i/>
          <w:iCs/>
        </w:rPr>
        <w:t>Quality improvement: A guide for integration in nursing</w:t>
      </w:r>
      <w:r>
        <w:t xml:space="preserve">.    </w:t>
      </w:r>
    </w:p>
    <w:p w:rsidR="009C66C3" w:rsidRDefault="009C66C3" w:rsidP="009C66C3">
      <w:pPr>
        <w:ind w:left="720" w:hanging="720"/>
      </w:pPr>
      <w:r>
        <w:t xml:space="preserve">Glazer, G. L., &amp; Fitzpatrick, J. J. (2013). </w:t>
      </w:r>
      <w:r>
        <w:rPr>
          <w:i/>
          <w:iCs/>
        </w:rPr>
        <w:t>Nursing leadership from the outside in</w:t>
      </w:r>
      <w:r>
        <w:t>. New York: Springer Pub. Co.</w:t>
      </w:r>
    </w:p>
    <w:p w:rsidR="009C66C3" w:rsidRDefault="009C66C3" w:rsidP="009C66C3">
      <w:pPr>
        <w:ind w:left="720" w:hanging="720"/>
      </w:pPr>
      <w:r>
        <w:t>Johnson, K., &amp; Tashiro, J. S. (January 01, 2010). Interprofessional Care and Health Care Complexity.</w:t>
      </w:r>
    </w:p>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p w:rsidR="009A2384" w:rsidRDefault="009A2384" w:rsidP="00FA1CC7"/>
    <w:sectPr w:rsidR="009A2384" w:rsidSect="009A23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61EF" w:rsidRDefault="00DE61EF">
      <w:pPr>
        <w:spacing w:line="240" w:lineRule="auto"/>
      </w:pPr>
      <w:r>
        <w:separator/>
      </w:r>
    </w:p>
  </w:endnote>
  <w:endnote w:type="continuationSeparator" w:id="0">
    <w:p w:rsidR="00DE61EF" w:rsidRDefault="00DE61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61EF" w:rsidRDefault="00DE61EF">
      <w:pPr>
        <w:spacing w:line="240" w:lineRule="auto"/>
      </w:pPr>
      <w:r>
        <w:separator/>
      </w:r>
    </w:p>
  </w:footnote>
  <w:footnote w:type="continuationSeparator" w:id="0">
    <w:p w:rsidR="00DE61EF" w:rsidRDefault="00DE61E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384" w:rsidRDefault="00DE61EF">
    <w:pPr>
      <w:pStyle w:val="Header"/>
      <w:jc w:val="right"/>
    </w:pPr>
    <w:r>
      <w:t xml:space="preserve">QUALITY CONTROL AND PROBLEM EMPLOYEES                                                          </w:t>
    </w:r>
    <w:sdt>
      <w:sdtPr>
        <w:id w:val="-15455159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E3ACB">
          <w:rPr>
            <w:noProof/>
          </w:rPr>
          <w:t>5</w:t>
        </w:r>
        <w:r>
          <w:rPr>
            <w:noProof/>
          </w:rPr>
          <w:fldChar w:fldCharType="end"/>
        </w:r>
      </w:sdtContent>
    </w:sdt>
  </w:p>
  <w:p w:rsidR="009A2384" w:rsidRDefault="009A23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384" w:rsidRDefault="00DE61EF">
    <w:pPr>
      <w:pStyle w:val="Header"/>
      <w:jc w:val="right"/>
    </w:pPr>
    <w:r>
      <w:t xml:space="preserve">Running head: QUALITY CONTROL AND PROBLEM EMPLOYEES                                 </w:t>
    </w:r>
    <w:sdt>
      <w:sdtPr>
        <w:id w:val="-19624117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29A5">
          <w:rPr>
            <w:noProof/>
          </w:rPr>
          <w:t>1</w:t>
        </w:r>
        <w:r>
          <w:rPr>
            <w:noProof/>
          </w:rPr>
          <w:fldChar w:fldCharType="end"/>
        </w:r>
      </w:sdtContent>
    </w:sdt>
  </w:p>
  <w:p w:rsidR="009A2384" w:rsidRDefault="009A23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CC7"/>
    <w:rsid w:val="000B0E68"/>
    <w:rsid w:val="001E3ACB"/>
    <w:rsid w:val="00280FA5"/>
    <w:rsid w:val="00290D8C"/>
    <w:rsid w:val="00316F4E"/>
    <w:rsid w:val="003F29A5"/>
    <w:rsid w:val="005E4272"/>
    <w:rsid w:val="007D69F2"/>
    <w:rsid w:val="008B3413"/>
    <w:rsid w:val="008C4CB1"/>
    <w:rsid w:val="008F5B65"/>
    <w:rsid w:val="009779B8"/>
    <w:rsid w:val="009A2384"/>
    <w:rsid w:val="009C66C3"/>
    <w:rsid w:val="00A019A8"/>
    <w:rsid w:val="00B33B9F"/>
    <w:rsid w:val="00BE7154"/>
    <w:rsid w:val="00DE61EF"/>
    <w:rsid w:val="00E60B9D"/>
    <w:rsid w:val="00F34B0A"/>
    <w:rsid w:val="00FA1CC7"/>
    <w:rsid w:val="00FE7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B7C47F-7806-40D5-A9B5-9B7765E2C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1C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384"/>
    <w:pPr>
      <w:tabs>
        <w:tab w:val="center" w:pos="4680"/>
        <w:tab w:val="right" w:pos="9360"/>
      </w:tabs>
      <w:spacing w:line="240" w:lineRule="auto"/>
    </w:pPr>
  </w:style>
  <w:style w:type="character" w:customStyle="1" w:styleId="HeaderChar">
    <w:name w:val="Header Char"/>
    <w:basedOn w:val="DefaultParagraphFont"/>
    <w:link w:val="Header"/>
    <w:uiPriority w:val="99"/>
    <w:rsid w:val="009A2384"/>
  </w:style>
  <w:style w:type="paragraph" w:styleId="Footer">
    <w:name w:val="footer"/>
    <w:basedOn w:val="Normal"/>
    <w:link w:val="FooterChar"/>
    <w:uiPriority w:val="99"/>
    <w:unhideWhenUsed/>
    <w:rsid w:val="009A2384"/>
    <w:pPr>
      <w:tabs>
        <w:tab w:val="center" w:pos="4680"/>
        <w:tab w:val="right" w:pos="9360"/>
      </w:tabs>
      <w:spacing w:line="240" w:lineRule="auto"/>
    </w:pPr>
  </w:style>
  <w:style w:type="character" w:customStyle="1" w:styleId="FooterChar">
    <w:name w:val="Footer Char"/>
    <w:basedOn w:val="DefaultParagraphFont"/>
    <w:link w:val="Footer"/>
    <w:uiPriority w:val="99"/>
    <w:rsid w:val="009A2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2018-05-19T22:12:00Z</dcterms:created>
  <dcterms:modified xsi:type="dcterms:W3CDTF">2018-05-19T22:17:00Z</dcterms:modified>
</cp:coreProperties>
</file>